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2561588</wp:posOffset>
            </wp:positionH>
            <wp:positionV relativeFrom="paragraph">
              <wp:posOffset>5080</wp:posOffset>
            </wp:positionV>
            <wp:extent cx="648335" cy="641985"/>
            <wp:effectExtent b="0" l="0" r="0" t="0"/>
            <wp:wrapSquare wrapText="bothSides" distB="0" distT="0" distL="114935" distR="114935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-194" l="-194" r="-194" t="-194"/>
                    <a:stretch>
                      <a:fillRect/>
                    </a:stretch>
                  </pic:blipFill>
                  <pic:spPr>
                    <a:xfrm>
                      <a:off x="0" y="0"/>
                      <a:ext cx="648335" cy="6419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sz w:val="18"/>
          <w:szCs w:val="18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sz w:val="18"/>
          <w:szCs w:val="18"/>
          <w:rtl w:val="0"/>
        </w:rPr>
        <w:t xml:space="preserve">РОСТОВСКАЯ РЕГИОНАЛЬНАЯ ОБЩЕСТВЕННАЯ ОРГАНИЗАЦИЯ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b w:val="1"/>
          <w:sz w:val="18"/>
          <w:szCs w:val="18"/>
          <w:rtl w:val="0"/>
        </w:rPr>
        <w:t xml:space="preserve">«ФЕДЕРАЦИЯ КАРАТЭ РОСТОВСКОЙ ОБЛАСТИ»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sz w:val="18"/>
          <w:szCs w:val="18"/>
          <w:rtl w:val="0"/>
        </w:rPr>
        <w:t xml:space="preserve">т. 8-918-529-03-04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b w:val="1"/>
          <w:sz w:val="22"/>
          <w:szCs w:val="22"/>
          <w:rtl w:val="0"/>
        </w:rPr>
        <w:t xml:space="preserve"> _____________________________________</w:t>
      </w:r>
      <w:r w:rsidDel="00000000" w:rsidR="00000000" w:rsidRPr="00000000">
        <w:rPr>
          <w:b w:val="1"/>
          <w:sz w:val="18"/>
          <w:szCs w:val="18"/>
          <w:rtl w:val="0"/>
        </w:rPr>
        <w:t xml:space="preserve">_________</w:t>
      </w:r>
      <w:r w:rsidDel="00000000" w:rsidR="00000000" w:rsidRPr="00000000">
        <w:rPr>
          <w:b w:val="1"/>
          <w:sz w:val="22"/>
          <w:szCs w:val="22"/>
          <w:rtl w:val="0"/>
        </w:rPr>
        <w:t xml:space="preserve">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89.0" w:type="dxa"/>
        <w:jc w:val="left"/>
        <w:tblInd w:w="-426.0" w:type="dxa"/>
        <w:tblLayout w:type="fixed"/>
        <w:tblLook w:val="0400"/>
      </w:tblPr>
      <w:tblGrid>
        <w:gridCol w:w="3261"/>
        <w:gridCol w:w="3653"/>
        <w:gridCol w:w="2975"/>
        <w:tblGridChange w:id="0">
          <w:tblGrid>
            <w:gridCol w:w="3261"/>
            <w:gridCol w:w="3653"/>
            <w:gridCol w:w="2975"/>
          </w:tblGrid>
        </w:tblGridChange>
      </w:tblGrid>
      <w:tr>
        <w:trPr>
          <w:cantSplit w:val="0"/>
          <w:trHeight w:val="142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«Согласовано»</w:t>
            </w:r>
          </w:p>
          <w:p w:rsidR="00000000" w:rsidDel="00000000" w:rsidP="00000000" w:rsidRDefault="00000000" w:rsidRPr="00000000" w14:paraId="00000009">
            <w:pPr>
              <w:spacing w:line="216" w:lineRule="auto"/>
              <w:jc w:val="both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Начальник отдела по физической культуре</w:t>
            </w:r>
            <w:r w:rsidDel="00000000" w:rsidR="00000000" w:rsidRPr="00000000">
              <w:rPr>
                <w:color w:val="333333"/>
                <w:rtl w:val="0"/>
              </w:rPr>
              <w:t xml:space="preserve"> и спорту Департамента социального развития г. Азова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_________Курганян А.С.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«Утверждаю»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Президент РРОО «ФКРО»</w:t>
            </w:r>
          </w:p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___________Пискарёв Н.Н.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ПОЛОЖЕНИЕ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/>
      </w:pPr>
      <w:r w:rsidDel="00000000" w:rsidR="00000000" w:rsidRPr="00000000">
        <w:rPr>
          <w:b w:val="1"/>
          <w:rtl w:val="0"/>
        </w:rPr>
        <w:t xml:space="preserve">о проведении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Второй межрегиональный фестиваль боевых искусств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1.Цели и задачи:</w:t>
      </w:r>
    </w:p>
    <w:p w:rsidR="00000000" w:rsidDel="00000000" w:rsidP="00000000" w:rsidRDefault="00000000" w:rsidRPr="00000000" w14:paraId="0000001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Развитие дружественных связей между спортивными организациями и клубами.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Повышение мастерства участников и судейского корпуса.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Популяризация и развитие каратэ, боевых искусств и здорового образа жизни.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Патриотическое воспитание граждан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36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2.Место и сроки проведения:</w:t>
      </w:r>
    </w:p>
    <w:p w:rsidR="00000000" w:rsidDel="00000000" w:rsidP="00000000" w:rsidRDefault="00000000" w:rsidRPr="00000000" w14:paraId="0000002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 Адрес: Ростовская область, г. Азов Гагарина 32 Школа 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26  Сентября  2026 г. (суббота)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36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/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3.Программа фестиваля: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/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26 Сентября (суббота)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09.00 -  Судейский брифинг</w:t>
      </w:r>
    </w:p>
    <w:p w:rsidR="00000000" w:rsidDel="00000000" w:rsidP="00000000" w:rsidRDefault="00000000" w:rsidRPr="00000000" w14:paraId="0000002A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09.30 – Показательные поединки ката девочки 6-7 лет</w:t>
      </w:r>
    </w:p>
    <w:p w:rsidR="00000000" w:rsidDel="00000000" w:rsidP="00000000" w:rsidRDefault="00000000" w:rsidRPr="00000000" w14:paraId="0000002C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09.30- Показательные поединки ката мальчики 6-7 лет</w:t>
      </w:r>
    </w:p>
    <w:p w:rsidR="00000000" w:rsidDel="00000000" w:rsidP="00000000" w:rsidRDefault="00000000" w:rsidRPr="00000000" w14:paraId="0000002D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10.00 - Показательные поединки девочки 6-7 лет / -25 +25 кг </w:t>
      </w:r>
    </w:p>
    <w:p w:rsidR="00000000" w:rsidDel="00000000" w:rsidP="00000000" w:rsidRDefault="00000000" w:rsidRPr="00000000" w14:paraId="0000002E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10.00 – Показательные поединки мальчики 6-7 лет/ -25 +25 кг                                      </w:t>
      </w:r>
    </w:p>
    <w:p w:rsidR="00000000" w:rsidDel="00000000" w:rsidP="00000000" w:rsidRDefault="00000000" w:rsidRPr="00000000" w14:paraId="0000002F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0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1 ковёр - WKF</w:t>
      </w:r>
    </w:p>
    <w:p w:rsidR="00000000" w:rsidDel="00000000" w:rsidP="00000000" w:rsidRDefault="00000000" w:rsidRPr="00000000" w14:paraId="0000003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2 ковер – Косики каратэ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10.30 – Показательные поединки ката девочки 8-9 лет</w:t>
      </w:r>
    </w:p>
    <w:p w:rsidR="00000000" w:rsidDel="00000000" w:rsidP="00000000" w:rsidRDefault="00000000" w:rsidRPr="00000000" w14:paraId="00000034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10.30 - Показательные поединки ката мальчики 8-9 лет</w:t>
      </w:r>
    </w:p>
    <w:p w:rsidR="00000000" w:rsidDel="00000000" w:rsidP="00000000" w:rsidRDefault="00000000" w:rsidRPr="00000000" w14:paraId="00000035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11.30-  Показательные поединки девочки 8-9 лет /-25 -30 -35+35 кг</w:t>
      </w:r>
    </w:p>
    <w:p w:rsidR="00000000" w:rsidDel="00000000" w:rsidP="00000000" w:rsidRDefault="00000000" w:rsidRPr="00000000" w14:paraId="00000036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11.30 – Показательные поединки мальчики 8-9 лет / -25 -30 -35 +35 кг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sz w:val="22"/>
          <w:szCs w:val="22"/>
          <w:rtl w:val="0"/>
        </w:rPr>
        <w:t xml:space="preserve">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1 ковёр - WKF</w:t>
      </w:r>
    </w:p>
    <w:p w:rsidR="00000000" w:rsidDel="00000000" w:rsidP="00000000" w:rsidRDefault="00000000" w:rsidRPr="00000000" w14:paraId="00000039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2 ковер - Косики каратэ</w:t>
      </w:r>
    </w:p>
    <w:p w:rsidR="00000000" w:rsidDel="00000000" w:rsidP="00000000" w:rsidRDefault="00000000" w:rsidRPr="00000000" w14:paraId="0000003A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13.00 -  ТОРЖЕСТВЕННОЕ ОТКРЫТИЕ СОРЕВНОВАНИЙ </w:t>
      </w:r>
    </w:p>
    <w:p w:rsidR="00000000" w:rsidDel="00000000" w:rsidP="00000000" w:rsidRDefault="00000000" w:rsidRPr="00000000" w14:paraId="0000003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</w:t>
      </w:r>
    </w:p>
    <w:p w:rsidR="00000000" w:rsidDel="00000000" w:rsidP="00000000" w:rsidRDefault="00000000" w:rsidRPr="00000000" w14:paraId="0000004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</w:t>
      </w:r>
      <w:r w:rsidDel="00000000" w:rsidR="00000000" w:rsidRPr="00000000">
        <w:rPr>
          <w:b w:val="1"/>
          <w:sz w:val="22"/>
          <w:szCs w:val="22"/>
          <w:rtl w:val="0"/>
        </w:rPr>
        <w:t xml:space="preserve">Почетные гости: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Депутат Законодательного  Собрания Ростовской области – Бурыка Д.В</w:t>
      </w:r>
    </w:p>
    <w:p w:rsidR="00000000" w:rsidDel="00000000" w:rsidP="00000000" w:rsidRDefault="00000000" w:rsidRPr="00000000" w14:paraId="00000044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Руководитель пресс-службы города Азова –Высавская И.С.</w:t>
      </w:r>
    </w:p>
    <w:p w:rsidR="00000000" w:rsidDel="00000000" w:rsidP="00000000" w:rsidRDefault="00000000" w:rsidRPr="00000000" w14:paraId="00000045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Начальник отдела по физической культуре и спорту – Курганян А.С.</w:t>
      </w:r>
    </w:p>
    <w:p w:rsidR="00000000" w:rsidDel="00000000" w:rsidP="00000000" w:rsidRDefault="00000000" w:rsidRPr="00000000" w14:paraId="00000046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Президент ФКРО  Ростовской области – Пискарев Н.Н.</w:t>
      </w:r>
    </w:p>
    <w:p w:rsidR="00000000" w:rsidDel="00000000" w:rsidP="00000000" w:rsidRDefault="00000000" w:rsidRPr="00000000" w14:paraId="00000047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Президент Федерации кумитэ в доспехах  – Скрынник М.Ю.</w:t>
      </w:r>
    </w:p>
    <w:p w:rsidR="00000000" w:rsidDel="00000000" w:rsidP="00000000" w:rsidRDefault="00000000" w:rsidRPr="00000000" w14:paraId="00000048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Олимпийская чемпионка по толканию ядра – Коржанеко И.Н. </w:t>
      </w:r>
    </w:p>
    <w:p w:rsidR="00000000" w:rsidDel="00000000" w:rsidP="00000000" w:rsidRDefault="00000000" w:rsidRPr="00000000" w14:paraId="00000049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Директор школы - Михиденко Е.А.</w:t>
      </w:r>
    </w:p>
    <w:p w:rsidR="00000000" w:rsidDel="00000000" w:rsidP="00000000" w:rsidRDefault="00000000" w:rsidRPr="00000000" w14:paraId="0000004A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</w:t>
      </w:r>
    </w:p>
    <w:p w:rsidR="00000000" w:rsidDel="00000000" w:rsidP="00000000" w:rsidRDefault="00000000" w:rsidRPr="00000000" w14:paraId="0000004B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</w:t>
      </w:r>
    </w:p>
    <w:p w:rsidR="00000000" w:rsidDel="00000000" w:rsidP="00000000" w:rsidRDefault="00000000" w:rsidRPr="00000000" w14:paraId="0000004C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13.30 – Поединки ветеранов  + 35 лет  + 40 лет / абсолютная категории </w:t>
      </w:r>
    </w:p>
    <w:p w:rsidR="00000000" w:rsidDel="00000000" w:rsidP="00000000" w:rsidRDefault="00000000" w:rsidRPr="00000000" w14:paraId="00000050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13.30 – Ката мастер 18+ ( мужчины и женщины) </w:t>
      </w:r>
    </w:p>
    <w:p w:rsidR="00000000" w:rsidDel="00000000" w:rsidP="00000000" w:rsidRDefault="00000000" w:rsidRPr="00000000" w14:paraId="0000005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13.30- Показательные поединки Киокушинкай каратэ мальчики девочки 8-9лет -25,-30,-35,+35</w:t>
      </w:r>
    </w:p>
    <w:p w:rsidR="00000000" w:rsidDel="00000000" w:rsidP="00000000" w:rsidRDefault="00000000" w:rsidRPr="00000000" w14:paraId="00000052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10-11лет -30,-35,-40,+40 кг</w:t>
      </w:r>
    </w:p>
    <w:p w:rsidR="00000000" w:rsidDel="00000000" w:rsidP="00000000" w:rsidRDefault="00000000" w:rsidRPr="00000000" w14:paraId="0000005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12-13лет, -40,-45,-50,+50 кг</w:t>
      </w:r>
    </w:p>
    <w:p w:rsidR="00000000" w:rsidDel="00000000" w:rsidP="00000000" w:rsidRDefault="00000000" w:rsidRPr="00000000" w14:paraId="00000054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14-15 лет,-50,-55,-60,+60 кг</w:t>
      </w:r>
    </w:p>
    <w:p w:rsidR="00000000" w:rsidDel="00000000" w:rsidP="00000000" w:rsidRDefault="00000000" w:rsidRPr="00000000" w14:paraId="0000005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14.00 – Показательные поединки ката девочки 10-11 лет</w:t>
      </w:r>
    </w:p>
    <w:p w:rsidR="00000000" w:rsidDel="00000000" w:rsidP="00000000" w:rsidRDefault="00000000" w:rsidRPr="00000000" w14:paraId="00000057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14.00- Показательные поединки ката мальчики 10-11 лет </w:t>
      </w:r>
    </w:p>
    <w:p w:rsidR="00000000" w:rsidDel="00000000" w:rsidP="00000000" w:rsidRDefault="00000000" w:rsidRPr="00000000" w14:paraId="00000058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15.00 -Показательные поединки девочки 10-11 лет/ -30 -35 -40 +40 кг</w:t>
      </w:r>
    </w:p>
    <w:p w:rsidR="00000000" w:rsidDel="00000000" w:rsidP="00000000" w:rsidRDefault="00000000" w:rsidRPr="00000000" w14:paraId="00000059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15.00-Показательные поединки мальчики 10-11 лет/ -30 -35 -40 +40  кг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1 ковёр - WKF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sz w:val="22"/>
          <w:szCs w:val="22"/>
          <w:rtl w:val="0"/>
        </w:rPr>
        <w:t xml:space="preserve">             2 ковёр – Косики каратэ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16.00 –Показательные поединки ката девочки 12-13 лет </w:t>
      </w:r>
    </w:p>
    <w:p w:rsidR="00000000" w:rsidDel="00000000" w:rsidP="00000000" w:rsidRDefault="00000000" w:rsidRPr="00000000" w14:paraId="0000005F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16.00- Показательные поединки ката мальчики 12-13 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sz w:val="22"/>
          <w:szCs w:val="22"/>
          <w:rtl w:val="0"/>
        </w:rPr>
        <w:t xml:space="preserve">17.00- Показательные поединки девочки 12-13 лет. /-40  -45  -50 +50 кг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17.00 -Показательные поединки мальчики 12-13 лет /-40 -45 -50+50 кг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sz w:val="22"/>
          <w:szCs w:val="22"/>
          <w:rtl w:val="0"/>
        </w:rPr>
        <w:t xml:space="preserve">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1.ковёр - WKF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sz w:val="22"/>
          <w:szCs w:val="22"/>
          <w:rtl w:val="0"/>
        </w:rPr>
        <w:t xml:space="preserve">             2 ковёр – Косики каратэ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18.00 - Показательные поединки ката девочки 14-15 лет</w:t>
      </w:r>
    </w:p>
    <w:p w:rsidR="00000000" w:rsidDel="00000000" w:rsidP="00000000" w:rsidRDefault="00000000" w:rsidRPr="00000000" w14:paraId="00000068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18.00 -Показательные поединки ката мальчики 14-15 лет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sz w:val="22"/>
          <w:szCs w:val="22"/>
          <w:rtl w:val="0"/>
        </w:rPr>
        <w:t xml:space="preserve">19.00- Показательные поединки девочки 14-15 лет. /-50 -55 -60 -65 +65  кг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19.00- Показательные поединки мальчики 14-15 лет /-50 -55 -60 -65 +65  кг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sz w:val="22"/>
          <w:szCs w:val="22"/>
          <w:rtl w:val="0"/>
        </w:rPr>
        <w:t xml:space="preserve">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1 ковёр - WKF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sz w:val="22"/>
          <w:szCs w:val="22"/>
          <w:rtl w:val="0"/>
        </w:rPr>
        <w:t xml:space="preserve">             2 ковёр – Косики каратэ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4.Руководство проведением соревнований: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4"/>
        </w:numPr>
        <w:ind w:left="720" w:hanging="36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Руководство по проведению фестиваля  возлагается на клуб каратэ «Азак»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4"/>
        </w:numPr>
        <w:tabs>
          <w:tab w:val="left" w:leader="none" w:pos="7256"/>
        </w:tabs>
        <w:ind w:left="720" w:hanging="36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Председатель организационного комитета — Одовенко С.В.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4"/>
        </w:numPr>
        <w:ind w:left="720" w:hanging="36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Главный судья фестиваля в разделе каратэ WKF – Пискарев  Н.Н.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0"/>
          <w:numId w:val="4"/>
        </w:numPr>
        <w:ind w:left="720" w:hanging="360"/>
        <w:jc w:val="both"/>
        <w:rPr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Главный судья фестиваля в разделе каратэ в доспехах-Скрынник М.Ю.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4"/>
        </w:numPr>
        <w:ind w:left="720" w:hanging="36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Главный врач фестиваля: по назначению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numPr>
          <w:ilvl w:val="0"/>
          <w:numId w:val="4"/>
        </w:numPr>
        <w:ind w:left="720" w:hanging="36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Обеспечение общественного порядка и общественной безопасности участников и зрителей при проведении фестиваля осуществляется согласно требованиям Правил обеспечения безопасности при проведении официальных спортивных мероприятий, утвержденных постановлением Правительства Российской Федерации от 18 апреля 2014 года № 353. Ответственность за безопасность участников фестиваля и зрителей возлагается на главного судью соревнований. Ответственность за поведение участников возлагается на представителя-тренера команды. Организаторы фестиваля за возможные травмы, полученные в рамках проведения мероприятия, ответственности не несут.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5.Правила соревнований:</w:t>
      </w:r>
    </w:p>
    <w:p w:rsidR="00000000" w:rsidDel="00000000" w:rsidP="00000000" w:rsidRDefault="00000000" w:rsidRPr="00000000" w14:paraId="0000007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К участию допускаются члены ФКРО и приглашённые федерации.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Поединки проводятся по утверждённым правилам организаций участвующих в фестивале..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Все выступающие спортсмены, </w:t>
      </w:r>
      <w:r w:rsidDel="00000000" w:rsidR="00000000" w:rsidRPr="00000000">
        <w:rPr>
          <w:b w:val="1"/>
          <w:sz w:val="22"/>
          <w:szCs w:val="22"/>
          <w:rtl w:val="0"/>
        </w:rPr>
        <w:t xml:space="preserve">обязаны</w:t>
      </w:r>
      <w:r w:rsidDel="00000000" w:rsidR="00000000" w:rsidRPr="00000000">
        <w:rPr>
          <w:sz w:val="22"/>
          <w:szCs w:val="22"/>
          <w:rtl w:val="0"/>
        </w:rPr>
        <w:t xml:space="preserve"> иметь защитную экипировку согласно правилам своих спортивных организаций(федераций). Шлемы, капы, защита голени, стопы (футы), защита паха (раковина), защита рук, протектор тела.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Категории спортсменов при нехватке объединяются.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Спортсмены, не соответствующие заявленной весовой категории, могут быть допущены к участию в своей весовой категории, по согласованию с главным судьёй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2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В индивидуальных разделах третьих мест  - одно.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Длительность поединков в кумитэ во всех категориях – 2  минуты чистого времени!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6.Подача заявок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Предварительные заявки установленного образца  принимаются по адресу  эл. почты </w:t>
      </w:r>
      <w:hyperlink r:id="rId7">
        <w:r w:rsidDel="00000000" w:rsidR="00000000" w:rsidRPr="00000000">
          <w:rPr>
            <w:sz w:val="22"/>
            <w:szCs w:val="22"/>
            <w:highlight w:val="cyan"/>
            <w:rtl w:val="0"/>
          </w:rPr>
          <w:t xml:space="preserve">sergei.odov@yandex.ru</w:t>
        </w:r>
      </w:hyperlink>
      <w:r w:rsidDel="00000000" w:rsidR="00000000" w:rsidRPr="00000000">
        <w:rPr>
          <w:sz w:val="22"/>
          <w:szCs w:val="22"/>
          <w:highlight w:val="cyan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в срок до 23:59ч  10</w:t>
      </w:r>
      <w:r w:rsidDel="00000000" w:rsidR="00000000" w:rsidRPr="00000000">
        <w:rPr>
          <w:sz w:val="22"/>
          <w:szCs w:val="22"/>
          <w:highlight w:val="yellow"/>
          <w:rtl w:val="0"/>
        </w:rPr>
        <w:t xml:space="preserve">.09.2026.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ind w:left="709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Основанием для допуска спортсмена к спортивному мероприятию по медицинским заключениям является заявка на участие в фестивале с отметкой «Допущен» напротив каждой фамилии спортсмена, заверенная подписью врача по спортивной медицине и его личной печатью.</w:t>
      </w:r>
    </w:p>
    <w:p w:rsidR="00000000" w:rsidDel="00000000" w:rsidP="00000000" w:rsidRDefault="00000000" w:rsidRPr="00000000" w14:paraId="0000008A">
      <w:pPr>
        <w:ind w:left="709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Все спортсмены  должны иметь договор страхования жизни и здоровья.</w:t>
      </w:r>
    </w:p>
    <w:p w:rsidR="00000000" w:rsidDel="00000000" w:rsidP="00000000" w:rsidRDefault="00000000" w:rsidRPr="00000000" w14:paraId="0000008B">
      <w:pPr>
        <w:ind w:left="709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Все спортсмены должны иметь заявление (разрешение ) от родителей на имя главного судьи соревнований о допуске их детей к участию.</w:t>
      </w:r>
    </w:p>
    <w:p w:rsidR="00000000" w:rsidDel="00000000" w:rsidP="00000000" w:rsidRDefault="00000000" w:rsidRPr="00000000" w14:paraId="0000008C">
      <w:pPr>
        <w:ind w:left="709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Все участники должны иметь медицинскую  справку от врача об отсутствии противопоказаний.</w:t>
      </w:r>
    </w:p>
    <w:p w:rsidR="00000000" w:rsidDel="00000000" w:rsidP="00000000" w:rsidRDefault="00000000" w:rsidRPr="00000000" w14:paraId="0000008D">
      <w:pPr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Дата рождения участников определяется датой профедения фестиваля.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7.Особые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Все исправления в заявке принимаются до начала фестиваля!!!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Оргкомитет оставляет за собой право внесения изменений в программу мероприятия.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left="720" w:firstLine="0"/>
        <w:jc w:val="both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8.Награждение</w:t>
      </w:r>
    </w:p>
    <w:p w:rsidR="00000000" w:rsidDel="00000000" w:rsidP="00000000" w:rsidRDefault="00000000" w:rsidRPr="00000000" w14:paraId="0000009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Все участники фестиваля награждаются медалями и дипломами.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Участники прибывают на награждение к пьедесталу почета в </w:t>
      </w:r>
      <w:r w:rsidDel="00000000" w:rsidR="00000000" w:rsidRPr="00000000">
        <w:rPr>
          <w:b w:val="1"/>
          <w:sz w:val="22"/>
          <w:szCs w:val="22"/>
          <w:rtl w:val="0"/>
        </w:rPr>
        <w:t xml:space="preserve">кимоно</w:t>
      </w:r>
      <w:r w:rsidDel="00000000" w:rsidR="00000000" w:rsidRPr="00000000">
        <w:rPr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9. Финансирование</w:t>
      </w:r>
    </w:p>
    <w:p w:rsidR="00000000" w:rsidDel="00000000" w:rsidP="00000000" w:rsidRDefault="00000000" w:rsidRPr="00000000" w14:paraId="0000009B">
      <w:pPr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left="709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Командировочные расходы, связанные с участием команд в соревнованиях (проезд, питание), осуществляются за счет средств командирующих организаций.</w:t>
      </w:r>
    </w:p>
    <w:p w:rsidR="00000000" w:rsidDel="00000000" w:rsidP="00000000" w:rsidRDefault="00000000" w:rsidRPr="00000000" w14:paraId="0000009D">
      <w:pPr>
        <w:ind w:left="709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Отдел по физической культуре и спорту г. Азова предоставляет спортивную базу. Работа судейской коллегии, награждение участников и медицинское обеспечение соревнований осуществляется за счет средств РРОО «ФКРО». Дополнительно могут привлекаться внебюджетные источники финансирования.</w:t>
      </w:r>
    </w:p>
    <w:p w:rsidR="00000000" w:rsidDel="00000000" w:rsidP="00000000" w:rsidRDefault="00000000" w:rsidRPr="00000000" w14:paraId="0000009E">
      <w:pPr>
        <w:ind w:left="709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left="709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tabs>
          <w:tab w:val="left" w:leader="none" w:pos="4215"/>
        </w:tabs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НАСТОЯЩЕЕ ПОЛОЖЕНИЕ ЯВЛЯЕТСЯ ОФИЦИАЛЬНЫМ ПРИГЛАШЕНИЕМ НА ФЕСТИВАЛЬ БОЕВЫХ ИСКУССТВ </w:t>
      </w:r>
    </w:p>
    <w:sectPr>
      <w:pgSz w:h="16838" w:w="11906" w:orient="portrait"/>
      <w:pgMar w:bottom="1134" w:top="1134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sz w:val="22"/>
        <w:szCs w:val="22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2"/>
        <w:szCs w:val="22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480" w:lineRule="auto"/>
    </w:pPr>
    <w:rPr>
      <w:rFonts w:ascii="Arial" w:cs="Arial" w:eastAsia="Arial" w:hAnsi="Arial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200" w:before="360" w:lineRule="auto"/>
    </w:pPr>
    <w:rPr>
      <w:rFonts w:ascii="Arial" w:cs="Arial" w:eastAsia="Arial" w:hAnsi="Arial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  <w:sz w:val="22"/>
      <w:szCs w:val="22"/>
    </w:rPr>
  </w:style>
  <w:style w:type="paragraph" w:styleId="Title">
    <w:name w:val="Title"/>
    <w:basedOn w:val="Normal"/>
    <w:next w:val="Normal"/>
    <w:pPr>
      <w:spacing w:after="200" w:before="300" w:lineRule="auto"/>
    </w:pPr>
    <w:rPr>
      <w:sz w:val="48"/>
      <w:szCs w:val="48"/>
    </w:rPr>
  </w:style>
  <w:style w:type="paragraph" w:styleId="Subtitle">
    <w:name w:val="Subtitle"/>
    <w:basedOn w:val="Normal"/>
    <w:next w:val="Normal"/>
    <w:pPr>
      <w:spacing w:after="200" w:before="200" w:lineRule="auto"/>
    </w:pPr>
    <w:rPr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olimp-rostov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