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f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68"/>
        <w:gridCol w:w="5069"/>
      </w:tblGrid>
      <w:tr w:rsidR="00D21B85" w14:paraId="73EE3C6A" w14:textId="7777777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72DBEB24" w14:textId="77777777" w:rsidR="00D21B85" w:rsidRDefault="00D21B8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79D8B49E" w14:textId="77777777" w:rsidR="00D21B85" w:rsidRDefault="00D21B8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09960ADC" w14:textId="77777777" w:rsidR="00D21B85" w:rsidRDefault="00D21B85">
            <w:pPr>
              <w:tabs>
                <w:tab w:val="left" w:pos="720"/>
              </w:tabs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5C2B5E54" w14:textId="77777777" w:rsidR="00D21B85" w:rsidRDefault="00F61B2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СОГЛАСОВАНО:</w:t>
            </w:r>
          </w:p>
          <w:p w14:paraId="06CEB681" w14:textId="77777777" w:rsidR="00D21B85" w:rsidRDefault="00F61B2D">
            <w:pPr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1DCBBB9C" wp14:editId="2BE90F10">
                  <wp:simplePos x="0" y="0"/>
                  <wp:positionH relativeFrom="column">
                    <wp:posOffset>554892</wp:posOffset>
                  </wp:positionH>
                  <wp:positionV relativeFrom="paragraph">
                    <wp:posOffset>162218</wp:posOffset>
                  </wp:positionV>
                  <wp:extent cx="1428750" cy="14097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287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00" w:themeColor="text1"/>
              </w:rPr>
              <w:t>Президент Ростовской Региональной общественной организации «Федерация каратэ Ростовской области»</w:t>
            </w:r>
          </w:p>
          <w:p w14:paraId="433C1B40" w14:textId="77777777" w:rsidR="00D21B85" w:rsidRDefault="00F61B2D">
            <w:pPr>
              <w:spacing w:line="276" w:lineRule="auto"/>
              <w:ind w:left="-10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__________________________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Н.Н. Пискарёв     </w:t>
            </w:r>
            <w:r>
              <w:rPr>
                <w:rFonts w:ascii="Times New Roman" w:hAnsi="Times New Roman"/>
                <w:color w:val="000000" w:themeColor="text1"/>
              </w:rPr>
              <w:t xml:space="preserve"> «______» __________________ 2026 г.</w:t>
            </w:r>
          </w:p>
        </w:tc>
      </w:tr>
    </w:tbl>
    <w:p w14:paraId="1590AA5E" w14:textId="77777777" w:rsidR="00D21B85" w:rsidRDefault="00D21B85">
      <w:pPr>
        <w:rPr>
          <w:rFonts w:ascii="Times New Roman" w:hAnsi="Times New Roman"/>
        </w:rPr>
      </w:pPr>
    </w:p>
    <w:p w14:paraId="69E4955D" w14:textId="77777777" w:rsidR="00D21B85" w:rsidRDefault="00D21B85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0142F9FD" w14:textId="77777777" w:rsidR="00D21B85" w:rsidRDefault="00D21B85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017D134A" w14:textId="77777777" w:rsidR="00D21B85" w:rsidRDefault="00D21B85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3659B016" w14:textId="77777777" w:rsidR="00D21B85" w:rsidRDefault="00D21B85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29C515CB" w14:textId="77777777" w:rsidR="00D21B85" w:rsidRDefault="00D21B85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08E1D727" w14:textId="77777777" w:rsidR="00D21B85" w:rsidRDefault="00F61B2D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РЕГЛАМЕНТ</w:t>
      </w:r>
    </w:p>
    <w:p w14:paraId="5B07B4CE" w14:textId="77777777" w:rsidR="00D21B85" w:rsidRDefault="00F61B2D">
      <w:pPr>
        <w:spacing w:line="276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Открытый фестиваль Ростовской области по каратэ </w:t>
      </w:r>
    </w:p>
    <w:p w14:paraId="51B0212B" w14:textId="77777777" w:rsidR="00D21B85" w:rsidRDefault="00F61B2D">
      <w:pPr>
        <w:spacing w:line="276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«Осенние Старты-2026»</w:t>
      </w:r>
    </w:p>
    <w:p w14:paraId="6CF562C2" w14:textId="77777777" w:rsidR="00D21B85" w:rsidRDefault="00D21B85">
      <w:pPr>
        <w:jc w:val="center"/>
        <w:rPr>
          <w:rFonts w:ascii="Times New Roman" w:hAnsi="Times New Roman"/>
          <w:sz w:val="32"/>
        </w:rPr>
      </w:pPr>
    </w:p>
    <w:p w14:paraId="1CDA9B26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097EBF39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5E7AACF2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2349A572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5B5CBE9C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1009495B" w14:textId="77777777" w:rsidR="00D21B85" w:rsidRDefault="00D21B85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4F4FE400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46EAB9D4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35E7CE16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18D9F431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7C79B93D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64C45743" w14:textId="77777777" w:rsidR="00D21B85" w:rsidRDefault="00D21B85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</w:p>
    <w:p w14:paraId="5B549A27" w14:textId="77777777" w:rsidR="00D21B85" w:rsidRDefault="00D21B85">
      <w:pPr>
        <w:spacing w:before="0" w:after="0" w:line="264" w:lineRule="auto"/>
        <w:ind w:left="-142" w:right="50"/>
        <w:jc w:val="center"/>
        <w:rPr>
          <w:rFonts w:ascii="Times New Roman" w:hAnsi="Times New Roman"/>
          <w:b/>
          <w:sz w:val="28"/>
        </w:rPr>
      </w:pPr>
    </w:p>
    <w:p w14:paraId="57AAAAD3" w14:textId="77777777" w:rsidR="00D21B85" w:rsidRDefault="00D21B85">
      <w:pPr>
        <w:spacing w:before="0" w:after="0" w:line="264" w:lineRule="auto"/>
        <w:ind w:left="-142" w:right="50"/>
        <w:jc w:val="center"/>
        <w:rPr>
          <w:rFonts w:ascii="Times New Roman" w:hAnsi="Times New Roman"/>
          <w:b/>
          <w:sz w:val="28"/>
        </w:rPr>
      </w:pPr>
    </w:p>
    <w:p w14:paraId="496846A1" w14:textId="77777777" w:rsidR="00D21B85" w:rsidRDefault="00D21B85">
      <w:pPr>
        <w:spacing w:before="0" w:after="0" w:line="264" w:lineRule="auto"/>
        <w:ind w:left="-142" w:right="50"/>
        <w:jc w:val="center"/>
        <w:rPr>
          <w:rFonts w:ascii="Times New Roman" w:hAnsi="Times New Roman"/>
          <w:b/>
          <w:sz w:val="28"/>
        </w:rPr>
      </w:pPr>
    </w:p>
    <w:p w14:paraId="406A707F" w14:textId="77777777" w:rsidR="00D21B85" w:rsidRDefault="00F61B2D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Общие положения:</w:t>
      </w:r>
    </w:p>
    <w:p w14:paraId="4E6A8217" w14:textId="77777777" w:rsidR="00D21B85" w:rsidRDefault="00F61B2D">
      <w:pPr>
        <w:pStyle w:val="af"/>
        <w:spacing w:line="276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1.1 </w:t>
      </w:r>
      <w:r>
        <w:rPr>
          <w:rFonts w:ascii="Times New Roman" w:hAnsi="Times New Roman"/>
        </w:rPr>
        <w:t>Открытый Фестиваль Ростовской области</w:t>
      </w:r>
      <w:r>
        <w:rPr>
          <w:rFonts w:ascii="Times New Roman" w:hAnsi="Times New Roman"/>
        </w:rPr>
        <w:t xml:space="preserve"> по каратэ  (далее – Соревнования) проводятся в соответствии с  действующими Правилами вида спорта «Каратэ», утвержденными приказом Министерства спорта Российской Федерации № 565 от 22 июня 2017 г.</w:t>
      </w:r>
    </w:p>
    <w:p w14:paraId="670D90E8" w14:textId="77777777" w:rsidR="00D21B85" w:rsidRDefault="00F61B2D">
      <w:pPr>
        <w:spacing w:before="0" w:after="0" w:line="264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   Целями и задача соревнований: </w:t>
      </w:r>
    </w:p>
    <w:p w14:paraId="0E7D0B58" w14:textId="77777777" w:rsidR="00D21B85" w:rsidRDefault="00F61B2D">
      <w:pPr>
        <w:spacing w:before="0" w:after="0" w:line="264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>- дружественных связей между спортивными командами и клубами каратэ</w:t>
      </w:r>
    </w:p>
    <w:p w14:paraId="6E28FA7E" w14:textId="77777777" w:rsidR="00D21B85" w:rsidRDefault="00F61B2D">
      <w:pPr>
        <w:spacing w:before="0" w:after="0" w:line="264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>- совершенствования учебно-тренировочного процесса и повышения спортивного мастерства;</w:t>
      </w:r>
    </w:p>
    <w:p w14:paraId="351EB793" w14:textId="77777777" w:rsidR="00D21B85" w:rsidRDefault="00F61B2D">
      <w:pPr>
        <w:spacing w:before="0" w:after="0" w:line="264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>- воспитание подрастающего поколения;</w:t>
      </w:r>
    </w:p>
    <w:p w14:paraId="7675495B" w14:textId="77777777" w:rsidR="00D21B85" w:rsidRDefault="00F61B2D">
      <w:pPr>
        <w:spacing w:before="0" w:after="0" w:line="264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пропаганда здорового образа жизни. </w:t>
      </w:r>
    </w:p>
    <w:p w14:paraId="0C8C28CA" w14:textId="77777777" w:rsidR="00D21B85" w:rsidRDefault="00D21B85">
      <w:pPr>
        <w:spacing w:before="0" w:after="0" w:line="264" w:lineRule="auto"/>
        <w:ind w:left="567" w:firstLine="720"/>
        <w:rPr>
          <w:rFonts w:ascii="Times New Roman" w:hAnsi="Times New Roman"/>
        </w:rPr>
      </w:pPr>
    </w:p>
    <w:p w14:paraId="7805831A" w14:textId="77777777" w:rsidR="00D21B85" w:rsidRDefault="00D21B85">
      <w:pPr>
        <w:spacing w:before="0" w:after="0" w:line="264" w:lineRule="auto"/>
        <w:ind w:left="567" w:firstLine="720"/>
        <w:rPr>
          <w:rFonts w:ascii="Times New Roman" w:hAnsi="Times New Roman"/>
        </w:rPr>
      </w:pPr>
    </w:p>
    <w:p w14:paraId="068385B8" w14:textId="77777777" w:rsidR="00D21B85" w:rsidRDefault="00F61B2D">
      <w:pPr>
        <w:spacing w:before="0" w:after="0" w:line="264" w:lineRule="auto"/>
        <w:ind w:left="567" w:right="50"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Организаторы Соревнований:</w:t>
      </w:r>
    </w:p>
    <w:p w14:paraId="7EAD8E53" w14:textId="77777777" w:rsidR="00D21B85" w:rsidRDefault="00F61B2D">
      <w:pPr>
        <w:spacing w:before="0" w:after="0" w:line="264" w:lineRule="auto"/>
        <w:ind w:right="50" w:firstLine="567"/>
        <w:jc w:val="both"/>
        <w:rPr>
          <w:rFonts w:ascii="Times New Roman" w:hAnsi="Times New Roman"/>
        </w:rPr>
      </w:pPr>
      <w:bookmarkStart w:id="0" w:name="_Hlk65596911"/>
      <w:r>
        <w:rPr>
          <w:rFonts w:ascii="Times New Roman" w:hAnsi="Times New Roman"/>
        </w:rPr>
        <w:t>2.1 Непосредственная организация и проведение Соревнований возлагается на Ростовскую региональную общественную организацию «Федерация каратэ Ростовской области» (далее – Федерация каратэ) и на главную судейскую коллегию, утвержденную Федерацией каратэ.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Судейскую коллегию возглавляют главный судья и главный секретарь. Решения судейской коллегии оформляются протоколами за подписью главного секретаря и главного судьи.</w:t>
      </w:r>
    </w:p>
    <w:p w14:paraId="633A05FA" w14:textId="77777777" w:rsidR="00D21B85" w:rsidRDefault="00F61B2D">
      <w:pPr>
        <w:tabs>
          <w:tab w:val="left" w:pos="10773"/>
        </w:tabs>
        <w:spacing w:before="0" w:after="0" w:line="264" w:lineRule="auto"/>
        <w:ind w:right="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судья соревнований: Кравцов Александр Александрович – СС1К (Ростовская обл). </w:t>
      </w:r>
    </w:p>
    <w:p w14:paraId="44044361" w14:textId="77777777" w:rsidR="00D21B85" w:rsidRDefault="00F61B2D">
      <w:pPr>
        <w:spacing w:before="0" w:after="0" w:line="264" w:lineRule="auto"/>
        <w:ind w:right="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секретарь: Барашков Артемий Николаевич – СС2К (Ростовкая обл.). </w:t>
      </w:r>
    </w:p>
    <w:p w14:paraId="7299A7DE" w14:textId="77777777" w:rsidR="00D21B85" w:rsidRDefault="00F61B2D">
      <w:pPr>
        <w:spacing w:before="0" w:after="0" w:line="264" w:lineRule="auto"/>
        <w:ind w:right="27"/>
        <w:rPr>
          <w:rFonts w:ascii="Times New Roman" w:hAnsi="Times New Roman"/>
        </w:rPr>
      </w:pPr>
      <w:r>
        <w:rPr>
          <w:rFonts w:ascii="Times New Roman" w:hAnsi="Times New Roman"/>
        </w:rPr>
        <w:t>Главный врач соревнований: по назначению</w:t>
      </w:r>
    </w:p>
    <w:p w14:paraId="0BC9E25E" w14:textId="77777777" w:rsidR="00D21B85" w:rsidRDefault="00F61B2D">
      <w:pPr>
        <w:spacing w:before="0" w:after="0" w:line="264" w:lineRule="auto"/>
        <w:ind w:right="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оргкомитета: </w:t>
      </w:r>
      <w:bookmarkEnd w:id="0"/>
      <w:r>
        <w:rPr>
          <w:rFonts w:ascii="Times New Roman" w:hAnsi="Times New Roman"/>
        </w:rPr>
        <w:t xml:space="preserve"> Лащёнов Андрей Александрович.</w:t>
      </w:r>
    </w:p>
    <w:p w14:paraId="5AFDE738" w14:textId="77777777" w:rsidR="00D21B85" w:rsidRDefault="00D21B85">
      <w:pPr>
        <w:spacing w:before="0" w:after="0" w:line="264" w:lineRule="auto"/>
        <w:ind w:right="27"/>
        <w:rPr>
          <w:rFonts w:ascii="Times New Roman" w:hAnsi="Times New Roman"/>
        </w:rPr>
      </w:pPr>
    </w:p>
    <w:p w14:paraId="599C3C97" w14:textId="77777777" w:rsidR="00D21B85" w:rsidRDefault="00D21B85">
      <w:pPr>
        <w:spacing w:before="0" w:after="0" w:line="264" w:lineRule="auto"/>
        <w:ind w:right="27"/>
        <w:rPr>
          <w:rFonts w:ascii="Times New Roman" w:hAnsi="Times New Roman"/>
        </w:rPr>
      </w:pPr>
    </w:p>
    <w:p w14:paraId="59CD4040" w14:textId="77777777" w:rsidR="00D21B85" w:rsidRDefault="00F61B2D">
      <w:pPr>
        <w:spacing w:before="0" w:after="0" w:line="264" w:lineRule="auto"/>
        <w:ind w:right="5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Сроки и место проведения соревнований:</w:t>
      </w:r>
    </w:p>
    <w:p w14:paraId="3226B776" w14:textId="77777777" w:rsidR="00D21B85" w:rsidRDefault="00F61B2D">
      <w:pPr>
        <w:spacing w:before="0" w:after="0" w:line="264" w:lineRule="auto"/>
        <w:ind w:right="5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   Сроки проведения: </w:t>
      </w:r>
      <w:r>
        <w:rPr>
          <w:rFonts w:ascii="Times New Roman" w:hAnsi="Times New Roman"/>
          <w:b/>
        </w:rPr>
        <w:t>13 сентября 2026 года.</w:t>
      </w:r>
    </w:p>
    <w:p w14:paraId="1258E60A" w14:textId="77777777" w:rsidR="00D21B85" w:rsidRDefault="00F61B2D">
      <w:pPr>
        <w:spacing w:before="0" w:after="0" w:line="264" w:lineRule="auto"/>
        <w:ind w:right="50" w:firstLine="720"/>
        <w:jc w:val="both"/>
      </w:pPr>
      <w:r>
        <w:rPr>
          <w:rFonts w:ascii="Times New Roman" w:hAnsi="Times New Roman"/>
        </w:rPr>
        <w:t>3.2 Место проведения:  г. Ростов н/Д, МБУ ДО «Гребной канал Дон»  Адрес: Ростовская область, г. Ростов-на-Дону, ул.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Пойменная 2А. </w:t>
      </w:r>
    </w:p>
    <w:p w14:paraId="777DBBA3" w14:textId="77777777" w:rsidR="00D21B85" w:rsidRDefault="00D21B85">
      <w:pPr>
        <w:spacing w:before="0" w:after="0" w:line="264" w:lineRule="auto"/>
        <w:ind w:right="50" w:firstLine="720"/>
        <w:jc w:val="both"/>
        <w:rPr>
          <w:rFonts w:ascii="Times New Roman" w:hAnsi="Times New Roman"/>
        </w:rPr>
      </w:pPr>
    </w:p>
    <w:p w14:paraId="2D944A49" w14:textId="77777777" w:rsidR="00D21B85" w:rsidRDefault="00D21B85">
      <w:pPr>
        <w:spacing w:before="0" w:after="0" w:line="264" w:lineRule="auto"/>
        <w:ind w:right="50" w:firstLine="720"/>
        <w:jc w:val="both"/>
        <w:rPr>
          <w:rFonts w:ascii="Times New Roman" w:hAnsi="Times New Roman"/>
        </w:rPr>
      </w:pPr>
    </w:p>
    <w:p w14:paraId="2CF2A5EB" w14:textId="77777777" w:rsidR="00D21B85" w:rsidRDefault="00F61B2D">
      <w:pPr>
        <w:spacing w:before="0" w:after="0" w:line="264" w:lineRule="auto"/>
        <w:ind w:right="50"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bookmarkStart w:id="1" w:name="_Hlk65597251"/>
      <w:r>
        <w:rPr>
          <w:rFonts w:ascii="Times New Roman" w:hAnsi="Times New Roman"/>
          <w:b/>
        </w:rPr>
        <w:t>Требования к участникам соревнований и порядок их допуска:</w:t>
      </w:r>
      <w:bookmarkEnd w:id="1"/>
    </w:p>
    <w:p w14:paraId="73D3E237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4.1 К</w:t>
      </w:r>
      <w:r>
        <w:rPr>
          <w:rFonts w:ascii="Times New Roman" w:hAnsi="Times New Roman"/>
        </w:rPr>
        <w:t xml:space="preserve"> участию в соревнованиях допускаются команды физкультурно-спортивных организаций: ДЮСШ, СДЮШОР, СШ г. Ростова-на-Дону и Ростовской области, спортивные команды клубов ФКРО, федерации, являющиеся членами общественной организации - члена Федерации каратэ России или официально приглашенные  организатором спортивные команды, на основании официальной именной заявки, оформленной в соответствии с требованиями Федерации каратэ.</w:t>
      </w:r>
      <w:r>
        <w:rPr>
          <w:rFonts w:ascii="Times New Roman" w:hAnsi="Times New Roman"/>
          <w:color w:val="FF0000"/>
        </w:rPr>
        <w:t xml:space="preserve"> </w:t>
      </w:r>
    </w:p>
    <w:p w14:paraId="229A3A83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  К соревнованиям допускаются спортсмены, прош</w:t>
      </w:r>
      <w:r>
        <w:rPr>
          <w:rFonts w:ascii="Times New Roman" w:hAnsi="Times New Roman"/>
        </w:rPr>
        <w:t xml:space="preserve">едшие комиссию по допуску участников, на основании поданных в установленные сроки предварительных заявок, имеющие спортивную форму и индивидуальные средства защиты, определенные правилами проведения соревнований по каратэ. </w:t>
      </w:r>
    </w:p>
    <w:p w14:paraId="11C3880A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  Состав делегации:</w:t>
      </w:r>
    </w:p>
    <w:p w14:paraId="15468FF2" w14:textId="77777777" w:rsidR="00D21B85" w:rsidRDefault="00F61B2D">
      <w:pPr>
        <w:numPr>
          <w:ilvl w:val="0"/>
          <w:numId w:val="1"/>
        </w:numPr>
        <w:tabs>
          <w:tab w:val="left" w:pos="426"/>
        </w:tabs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делегации – официальный представитель команды;</w:t>
      </w:r>
    </w:p>
    <w:p w14:paraId="4F0D061D" w14:textId="77777777" w:rsidR="00D21B85" w:rsidRDefault="00F61B2D">
      <w:pPr>
        <w:numPr>
          <w:ilvl w:val="0"/>
          <w:numId w:val="2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тренеры (количество согласно ОП ФКР);</w:t>
      </w:r>
    </w:p>
    <w:p w14:paraId="41B06026" w14:textId="77777777" w:rsidR="00D21B85" w:rsidRDefault="00F61B2D">
      <w:pPr>
        <w:numPr>
          <w:ilvl w:val="0"/>
          <w:numId w:val="3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спортсмены;</w:t>
      </w:r>
    </w:p>
    <w:p w14:paraId="266574F0" w14:textId="77777777" w:rsidR="00D21B85" w:rsidRDefault="00F61B2D">
      <w:pPr>
        <w:numPr>
          <w:ilvl w:val="0"/>
          <w:numId w:val="4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каждая команда обязана предоставить квалифицированного (аттестованного) судью не ниже третьей категории, для обслуживания соревнований.</w:t>
      </w:r>
    </w:p>
    <w:p w14:paraId="1D43DA94" w14:textId="77777777" w:rsidR="00D21B85" w:rsidRDefault="00D21B85">
      <w:pPr>
        <w:spacing w:before="0" w:after="0" w:line="264" w:lineRule="auto"/>
        <w:ind w:right="1617"/>
        <w:jc w:val="center"/>
        <w:rPr>
          <w:rFonts w:ascii="Times New Roman" w:hAnsi="Times New Roman"/>
          <w:b/>
        </w:rPr>
      </w:pPr>
    </w:p>
    <w:p w14:paraId="4F252CDE" w14:textId="77777777" w:rsidR="00D21B85" w:rsidRDefault="00D21B85">
      <w:pPr>
        <w:spacing w:before="0" w:after="0" w:line="264" w:lineRule="auto"/>
        <w:ind w:right="1617"/>
        <w:jc w:val="center"/>
        <w:rPr>
          <w:rFonts w:ascii="Times New Roman" w:hAnsi="Times New Roman"/>
          <w:b/>
        </w:rPr>
      </w:pPr>
    </w:p>
    <w:p w14:paraId="603716F7" w14:textId="77777777" w:rsidR="00D21B85" w:rsidRDefault="00F61B2D">
      <w:pPr>
        <w:spacing w:before="0" w:after="0" w:line="264" w:lineRule="auto"/>
        <w:ind w:right="161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5. Программа Соревнований:</w:t>
      </w:r>
    </w:p>
    <w:p w14:paraId="3C78E529" w14:textId="77777777" w:rsidR="00D21B85" w:rsidRDefault="00F61B2D">
      <w:pPr>
        <w:spacing w:before="0" w:after="0" w:line="264" w:lineRule="auto"/>
        <w:ind w:right="1617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 сентября 2026 года – день приезда делегаций</w:t>
      </w:r>
    </w:p>
    <w:p w14:paraId="04FC3129" w14:textId="77777777" w:rsidR="00D21B85" w:rsidRDefault="00F61B2D">
      <w:pPr>
        <w:spacing w:before="0" w:after="0" w:line="264" w:lineRule="auto"/>
        <w:ind w:right="1617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13 сентября 2026 года – начало соревнований в 09:00 час.</w:t>
      </w:r>
    </w:p>
    <w:tbl>
      <w:tblPr>
        <w:tblpPr w:leftFromText="180" w:rightFromText="180" w:vertAnchor="text" w:horzAnchor="margin" w:tblpX="73" w:tblpY="209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1418"/>
        <w:gridCol w:w="1559"/>
        <w:gridCol w:w="2977"/>
      </w:tblGrid>
      <w:tr w:rsidR="00D21B85" w14:paraId="2184F15E" w14:textId="77777777">
        <w:trPr>
          <w:trHeight w:val="70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59F6AE83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13.09.2026 года. Воскресенье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6791AF67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09:00-10:30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14:paraId="5B02FE20" w14:textId="77777777" w:rsidR="00D21B85" w:rsidRDefault="00F61B2D">
            <w:pPr>
              <w:jc w:val="center"/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1CDBE732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8DB3E2"/>
            <w:vAlign w:val="center"/>
          </w:tcPr>
          <w:p w14:paraId="3B412D46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4E72B48A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-23 кг, -28 кг, +28 кг.</w:t>
            </w:r>
          </w:p>
        </w:tc>
      </w:tr>
      <w:tr w:rsidR="00D21B85" w14:paraId="06D86C31" w14:textId="77777777">
        <w:trPr>
          <w:trHeight w:val="40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042C77D2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8FD7082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10:30-11:30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D1EE0F" w14:textId="77777777" w:rsidR="00D21B85" w:rsidRDefault="00F61B2D">
            <w:pPr>
              <w:jc w:val="center"/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9A6B68D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66FF"/>
            <w:vAlign w:val="center"/>
          </w:tcPr>
          <w:p w14:paraId="7BB617DC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3BE4E8E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-23 кг, -28 кг, +28 кг.</w:t>
            </w:r>
          </w:p>
        </w:tc>
      </w:tr>
      <w:tr w:rsidR="00D21B85" w14:paraId="5268324D" w14:textId="77777777">
        <w:trPr>
          <w:trHeight w:val="40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37BB35AB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2406BEDC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11:30-13:30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31D4BA51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48FC7856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8- 9 лет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8DB3E2"/>
            <w:vAlign w:val="center"/>
          </w:tcPr>
          <w:p w14:paraId="18A15CF4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0177AABA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-25 кг, -30 кг, -35 кг, </w:t>
            </w:r>
          </w:p>
          <w:p w14:paraId="66DD49E1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+35 кг. </w:t>
            </w:r>
          </w:p>
        </w:tc>
      </w:tr>
      <w:tr w:rsidR="00D21B85" w14:paraId="79CA8BEB" w14:textId="77777777">
        <w:trPr>
          <w:trHeight w:val="641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025E990E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22262D7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13:30-14:30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C3680C9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1F79613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8- 9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66FF"/>
            <w:vAlign w:val="center"/>
          </w:tcPr>
          <w:p w14:paraId="2245413A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5E41E3E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-25 кг, -30 кг, -35 кг, </w:t>
            </w:r>
          </w:p>
          <w:p w14:paraId="2B691800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+35 кг.  </w:t>
            </w:r>
          </w:p>
        </w:tc>
      </w:tr>
      <w:tr w:rsidR="00D21B85" w14:paraId="24A6BAC4" w14:textId="77777777">
        <w:trPr>
          <w:trHeight w:val="40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6A66A0FE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E3B1C64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14:30-16:30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3CBD2CA7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4066D3F7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DB3E2"/>
            <w:vAlign w:val="center"/>
          </w:tcPr>
          <w:p w14:paraId="43DE87A4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4B068168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-30 кг, -34 кг, -38 кг,</w:t>
            </w:r>
          </w:p>
          <w:p w14:paraId="539F6306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-42 кг, +42 кг.</w:t>
            </w:r>
          </w:p>
        </w:tc>
      </w:tr>
      <w:tr w:rsidR="00D21B85" w14:paraId="46A781F9" w14:textId="77777777">
        <w:trPr>
          <w:trHeight w:val="40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B57C606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1549F55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16:30-17:30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67160D7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9CCD3B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66FF"/>
            <w:vAlign w:val="center"/>
          </w:tcPr>
          <w:p w14:paraId="087A21F6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0757F75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-32 кг, -36 кг, +36 кг</w:t>
            </w:r>
          </w:p>
        </w:tc>
      </w:tr>
      <w:tr w:rsidR="00D21B85" w14:paraId="712B7BF0" w14:textId="77777777">
        <w:trPr>
          <w:trHeight w:val="707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331F876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4F1599E3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17:30-18:30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0ABD7D33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2278B7F0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8DB3E2"/>
            <w:vAlign w:val="center"/>
          </w:tcPr>
          <w:p w14:paraId="0C3544B0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7298C6E3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-40 кг, -45 кг, -50кг,</w:t>
            </w:r>
          </w:p>
          <w:p w14:paraId="6A12E015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-55 кг, +55 кг.</w:t>
            </w:r>
          </w:p>
        </w:tc>
      </w:tr>
      <w:tr w:rsidR="00D21B85" w14:paraId="157C2A12" w14:textId="77777777">
        <w:trPr>
          <w:trHeight w:val="72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C3E9F20" w14:textId="77777777" w:rsidR="00D21B85" w:rsidRDefault="00D21B85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96B488B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18:30-19:30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3CAE5FF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9E637E3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66FF"/>
            <w:vAlign w:val="center"/>
          </w:tcPr>
          <w:p w14:paraId="4FFAC78C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2C615A8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-42 кг, -47 кг,  -52кг, </w:t>
            </w:r>
          </w:p>
          <w:p w14:paraId="6439B907" w14:textId="77777777" w:rsidR="00D21B85" w:rsidRDefault="00F61B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+52 кг.</w:t>
            </w:r>
          </w:p>
        </w:tc>
      </w:tr>
      <w:tr w:rsidR="00D21B85" w14:paraId="32649D6F" w14:textId="77777777">
        <w:trPr>
          <w:trHeight w:val="638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5766B6ED" w14:textId="77777777" w:rsidR="00D21B85" w:rsidRDefault="00D21B85"/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1A847964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19:30-20:30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6731BC41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A0FFC07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DB3E2"/>
            <w:vAlign w:val="center"/>
          </w:tcPr>
          <w:p w14:paraId="52448065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28FE7317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-52 кг, -57 кг, -63 кг,</w:t>
            </w:r>
          </w:p>
          <w:p w14:paraId="44920F60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-70 кг, +70 кг</w:t>
            </w:r>
          </w:p>
        </w:tc>
      </w:tr>
      <w:tr w:rsidR="00D21B85" w14:paraId="1AB3A7D9" w14:textId="77777777">
        <w:trPr>
          <w:trHeight w:val="40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58F870B5" w14:textId="77777777" w:rsidR="00D21B85" w:rsidRDefault="00D21B85"/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E08B13C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19:30-20:30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E8430B3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04D1E10" w14:textId="77777777" w:rsidR="00D21B85" w:rsidRDefault="00F61B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66FF"/>
            <w:vAlign w:val="center"/>
          </w:tcPr>
          <w:p w14:paraId="59874040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4B8BB6E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-47 кг, -</w:t>
            </w:r>
            <w:r>
              <w:rPr>
                <w:rFonts w:ascii="Times New Roman" w:hAnsi="Times New Roman"/>
                <w:b/>
              </w:rPr>
              <w:t>54 кг, -61 кг,</w:t>
            </w:r>
          </w:p>
          <w:p w14:paraId="2DFB3F2F" w14:textId="77777777" w:rsidR="00D21B85" w:rsidRDefault="00F61B2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+61 кг</w:t>
            </w:r>
          </w:p>
        </w:tc>
      </w:tr>
    </w:tbl>
    <w:p w14:paraId="793AE507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63713C65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0A26DC77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0FE478AE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4AF66E92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6AFCBC31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7CCC85E1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4D390019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1EC5A68F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1F938FDF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7B032245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42469D1D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2A063887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4BB36876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3CBB5367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797B7CC4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116E700E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54CD7E82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6A7B2E9F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12B86B19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47F14FAF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0F8ACFDC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5B54D1E2" w14:textId="77777777" w:rsidR="00D21B85" w:rsidRDefault="00D21B85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</w:p>
    <w:p w14:paraId="6004B653" w14:textId="77777777" w:rsidR="00D21B85" w:rsidRDefault="00F61B2D">
      <w:pPr>
        <w:spacing w:before="0" w:after="0"/>
        <w:ind w:right="37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FB290D"/>
        </w:rPr>
        <w:t xml:space="preserve">Окончательное расписание по каждой возрастной и весовой категории будет выставлено после проведения жеребьёвки 12 сентября до 12.00 </w:t>
      </w:r>
    </w:p>
    <w:p w14:paraId="2FD36538" w14:textId="77777777" w:rsidR="00D21B85" w:rsidRDefault="00F61B2D">
      <w:pPr>
        <w:tabs>
          <w:tab w:val="left" w:pos="720"/>
          <w:tab w:val="left" w:pos="1276"/>
        </w:tabs>
        <w:spacing w:before="0" w:after="0" w:line="264" w:lineRule="auto"/>
        <w:jc w:val="both"/>
        <w:rPr>
          <w:rFonts w:ascii="Times New Roman" w:hAnsi="Times New Roman"/>
          <w:b/>
          <w:color w:val="FB290D"/>
        </w:rPr>
      </w:pPr>
      <w:r>
        <w:rPr>
          <w:rFonts w:ascii="Times New Roman" w:hAnsi="Times New Roman"/>
          <w:b/>
          <w:color w:val="FB290D"/>
        </w:rPr>
        <w:t xml:space="preserve">Оргкомитет оставляет за собой право внесения изменений в программу Соревнований по итогам регистрации участников. </w:t>
      </w:r>
    </w:p>
    <w:p w14:paraId="5BDEF1BB" w14:textId="77777777" w:rsidR="00D21B85" w:rsidRDefault="00F61B2D">
      <w:pPr>
        <w:spacing w:before="0" w:after="0"/>
        <w:ind w:right="37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Взвешивание выборочное, на построении, перед началом категории.</w:t>
      </w:r>
    </w:p>
    <w:p w14:paraId="12EC6B5A" w14:textId="77777777" w:rsidR="00D21B85" w:rsidRDefault="00F61B2D">
      <w:pPr>
        <w:spacing w:before="0"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Награждение призеров и победителей соревнований проводится по завершении категории.</w:t>
      </w:r>
      <w:r>
        <w:rPr>
          <w:rFonts w:ascii="Times New Roman" w:hAnsi="Times New Roman"/>
          <w:b/>
        </w:rPr>
        <w:t xml:space="preserve">                         </w:t>
      </w:r>
    </w:p>
    <w:p w14:paraId="12DF1C10" w14:textId="77777777" w:rsidR="00D21B85" w:rsidRDefault="00F61B2D">
      <w:pPr>
        <w:spacing w:before="0" w:after="0" w:line="264" w:lineRule="auto"/>
        <w:ind w:right="161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</w:rPr>
        <w:t xml:space="preserve"> </w:t>
      </w:r>
    </w:p>
    <w:p w14:paraId="1444466A" w14:textId="77777777" w:rsidR="00D21B85" w:rsidRDefault="00F61B2D">
      <w:pPr>
        <w:spacing w:before="0" w:after="0" w:line="264" w:lineRule="auto"/>
        <w:ind w:right="161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6. Условия подведения итогов:</w:t>
      </w:r>
    </w:p>
    <w:p w14:paraId="1A4E179E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Соревнования проводятся в соответствии с правилами вида спорта «Каратэ», с поправками и изменениями в соответствии с международными правилами Всемирной Федерации каратэ – WKF. </w:t>
      </w:r>
    </w:p>
    <w:p w14:paraId="40ECCA56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Соревнования проводятся по олимпийской системе с утешением. Спортсмены, проигравшие в предварительных поединках финалистам, встречаются в поединках за 3-е место в своей подгруппе.  </w:t>
      </w:r>
    </w:p>
    <w:p w14:paraId="571B1916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Победители и призеры соревнований определяются по результатам выступлений в каждой категории  программы          </w:t>
      </w:r>
    </w:p>
    <w:p w14:paraId="459E44A6" w14:textId="77777777" w:rsidR="00D21B85" w:rsidRDefault="00D21B85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</w:p>
    <w:p w14:paraId="63BC5E1B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</w:t>
      </w:r>
      <w:r>
        <w:rPr>
          <w:rFonts w:ascii="Times New Roman" w:hAnsi="Times New Roman"/>
          <w:b/>
        </w:rPr>
        <w:t>7. Награждение:</w:t>
      </w:r>
    </w:p>
    <w:p w14:paraId="4C732ECA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 Победители соревнований, занявшие 1-е места награждаются медалями и дипломами. Призеры, занявшие 2, 3 места, награждаются медалями и дипломами, третьих мест – два. </w:t>
      </w:r>
    </w:p>
    <w:p w14:paraId="79D6D452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 Спортсмены ОБЯЗАНЫ прибыть на награждение к пьедесталу почета в КИМОНО.</w:t>
      </w:r>
    </w:p>
    <w:p w14:paraId="419C3EEE" w14:textId="77777777" w:rsidR="00D21B85" w:rsidRDefault="00D21B85">
      <w:pPr>
        <w:spacing w:before="0" w:after="0" w:line="264" w:lineRule="auto"/>
        <w:jc w:val="center"/>
        <w:rPr>
          <w:rFonts w:ascii="Times New Roman" w:hAnsi="Times New Roman"/>
          <w:b/>
        </w:rPr>
      </w:pPr>
    </w:p>
    <w:p w14:paraId="222714F1" w14:textId="77777777" w:rsidR="00D21B85" w:rsidRDefault="00F61B2D">
      <w:pPr>
        <w:spacing w:before="0" w:after="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8. Заявки на участие в Соревнованиях:</w:t>
      </w:r>
    </w:p>
    <w:p w14:paraId="505B2B48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 Предварительные заявки на участие в соревнованиях направляются в Оргкомитет по электронной почте: </w:t>
      </w:r>
      <w:r>
        <w:rPr>
          <w:rFonts w:ascii="Times New Roman" w:hAnsi="Times New Roman"/>
          <w:b/>
        </w:rPr>
        <w:t>до 23.00 ч. 09 сентября на e-mail:</w:t>
      </w:r>
      <w:r>
        <w:rPr>
          <w:rFonts w:ascii="Times New Roman" w:hAnsi="Times New Roman"/>
        </w:rPr>
        <w:t xml:space="preserve">  </w:t>
      </w:r>
      <w:hyperlink r:id="rId6" w:history="1">
        <w:r>
          <w:rPr>
            <w:rStyle w:val="a7"/>
            <w:rFonts w:ascii="Times New Roman" w:hAnsi="Times New Roman"/>
          </w:rPr>
          <w:t>Artnick21@gmail.com</w:t>
        </w:r>
      </w:hyperlink>
      <w:r>
        <w:rPr>
          <w:rFonts w:ascii="Times New Roman" w:hAnsi="Times New Roman"/>
        </w:rPr>
        <w:t xml:space="preserve"> «Барашков А.Н., тел. </w:t>
      </w:r>
      <w:r>
        <w:rPr>
          <w:rFonts w:ascii="Times New Roman" w:hAnsi="Times New Roman"/>
          <w:sz w:val="22"/>
        </w:rPr>
        <w:t>+7(950)8593718»</w:t>
      </w:r>
      <w:r>
        <w:rPr>
          <w:rFonts w:ascii="Times New Roman" w:hAnsi="Times New Roman"/>
        </w:rPr>
        <w:t xml:space="preserve">  </w:t>
      </w:r>
    </w:p>
    <w:p w14:paraId="549838CE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предварительных заявок заканчивается </w:t>
      </w:r>
      <w:r>
        <w:rPr>
          <w:rFonts w:ascii="Times New Roman" w:hAnsi="Times New Roman"/>
          <w:b/>
        </w:rPr>
        <w:t>09 сентября 2026 года.</w:t>
      </w:r>
    </w:p>
    <w:p w14:paraId="6EC813E5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Любые изменения в заявках принимаются до </w:t>
      </w:r>
      <w:r>
        <w:rPr>
          <w:rFonts w:ascii="Times New Roman" w:hAnsi="Times New Roman"/>
          <w:b/>
        </w:rPr>
        <w:t>11 сентября 2026 года до 20:00</w:t>
      </w:r>
    </w:p>
    <w:p w14:paraId="0CB028F6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 На основании предварительных заявок формируется регламент проведения Соревнований.</w:t>
      </w:r>
    </w:p>
    <w:p w14:paraId="5D202714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 Оригинал официальной заявки с медицинским допуском врачебно-физкультурного диспансера, подписанная</w:t>
      </w:r>
      <w:r>
        <w:rPr>
          <w:rFonts w:ascii="Times New Roman" w:hAnsi="Times New Roman"/>
        </w:rPr>
        <w:t xml:space="preserve"> руководителем организации и руководителем органа исполнительной власти субъекта Российской Федерации в сфере физической культуры и спорта, оформляется в печатном виде по установленной форме и представляется официальным представителем команды в комиссию по допуску.</w:t>
      </w:r>
    </w:p>
    <w:p w14:paraId="35880F92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8.4 Официальный представитель, кроме того, предоставляет в комиссию по допуску следующие документы на каждого спортсмена  команды:</w:t>
      </w:r>
    </w:p>
    <w:p w14:paraId="3FCA1DB2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паспорт (свидетельство о рождении) гражданина Российской Федерации;</w:t>
      </w:r>
    </w:p>
    <w:p w14:paraId="47E1FE58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зачетная классификационная книжка;</w:t>
      </w:r>
    </w:p>
    <w:p w14:paraId="43E75727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оригинал полиса страхования жизни и здоровья от несчастных случаев (подаются в мандатную комиссию с выделенным сроком действия);</w:t>
      </w:r>
    </w:p>
    <w:p w14:paraId="1D073D33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полис обязательного медицинского страхования;</w:t>
      </w:r>
    </w:p>
    <w:p w14:paraId="39C392B0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письменное разрешение родителей на участие в Соревнованиях. </w:t>
      </w:r>
    </w:p>
    <w:p w14:paraId="1EDF3684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8.5 Команды, не представившие документы до окончания работы комиссии по допуску, к Соревнованиям не допускаются.</w:t>
      </w:r>
    </w:p>
    <w:p w14:paraId="743B31DA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8.6 Допускается представление документов на спортсменов в электронном виде.</w:t>
      </w:r>
    </w:p>
    <w:p w14:paraId="1DF4787A" w14:textId="77777777" w:rsidR="00D21B85" w:rsidRDefault="00D21B85">
      <w:pPr>
        <w:spacing w:before="0" w:after="0" w:line="264" w:lineRule="auto"/>
        <w:jc w:val="center"/>
        <w:rPr>
          <w:rFonts w:ascii="Times New Roman" w:hAnsi="Times New Roman"/>
          <w:b/>
        </w:rPr>
      </w:pPr>
    </w:p>
    <w:p w14:paraId="46BE9299" w14:textId="77777777" w:rsidR="00D21B85" w:rsidRDefault="00F61B2D">
      <w:pPr>
        <w:spacing w:before="0" w:after="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Условия финансирования:</w:t>
      </w:r>
    </w:p>
    <w:p w14:paraId="180ACCDA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 В</w:t>
      </w:r>
      <w:r>
        <w:rPr>
          <w:rFonts w:ascii="Times New Roman" w:hAnsi="Times New Roman"/>
        </w:rPr>
        <w:t>се расходы по организации и проведению соревнований – за счет средств Федерации каратэ и благотворительной помощи.</w:t>
      </w:r>
    </w:p>
    <w:p w14:paraId="716195CB" w14:textId="77777777" w:rsidR="00D21B85" w:rsidRDefault="00F61B2D">
      <w:pPr>
        <w:spacing w:before="0" w:after="0" w:line="252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9.2 Расходы на проезд, питание, проживание – за счет командирующих организаций.</w:t>
      </w:r>
    </w:p>
    <w:p w14:paraId="47BC7B57" w14:textId="77777777" w:rsidR="00D21B85" w:rsidRDefault="00D21B85">
      <w:pPr>
        <w:spacing w:before="0" w:after="0"/>
        <w:jc w:val="center"/>
        <w:rPr>
          <w:rFonts w:ascii="Times New Roman" w:hAnsi="Times New Roman"/>
          <w:b/>
        </w:rPr>
      </w:pPr>
    </w:p>
    <w:p w14:paraId="24D49658" w14:textId="77777777" w:rsidR="00D21B85" w:rsidRDefault="00F61B2D">
      <w:pPr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Меры безопасности:</w:t>
      </w:r>
    </w:p>
    <w:p w14:paraId="0A986A5D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10.1 Соревнования проводятся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Российской Федерации от 18 апреля 2014 г. № 353.</w:t>
      </w:r>
    </w:p>
    <w:p w14:paraId="143534B3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 Оказание скорой медицинской помощи осуществляется в соответствии с приказом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</w:t>
      </w:r>
      <w:r>
        <w:rPr>
          <w:rFonts w:ascii="Times New Roman" w:hAnsi="Times New Roman"/>
        </w:rPr>
        <w:t xml:space="preserve">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14:paraId="5833725F" w14:textId="77777777" w:rsidR="00D21B85" w:rsidRDefault="00F61B2D">
      <w:pPr>
        <w:spacing w:before="0" w:after="0" w:line="264" w:lineRule="auto"/>
        <w:ind w:firstLine="720"/>
        <w:jc w:val="both"/>
        <w:rPr>
          <w:rFonts w:ascii="Times New Roman" w:hAnsi="Times New Roman"/>
        </w:rPr>
      </w:pPr>
      <w:bookmarkStart w:id="2" w:name="_Hlk65597614"/>
      <w:r>
        <w:rPr>
          <w:rFonts w:ascii="Times New Roman" w:hAnsi="Times New Roman"/>
        </w:rPr>
        <w:t>10.3 Лица, указанные в приказе о командировании, несут ответственность за жизнь и здоровье спортсменов в пути и во время проведения Соревнований.</w:t>
      </w:r>
      <w:bookmarkEnd w:id="2"/>
    </w:p>
    <w:p w14:paraId="48B77AF5" w14:textId="77777777" w:rsidR="00D21B85" w:rsidRDefault="00D21B85">
      <w:pPr>
        <w:spacing w:before="0" w:after="0" w:line="264" w:lineRule="auto"/>
        <w:rPr>
          <w:rFonts w:ascii="Times New Roman" w:hAnsi="Times New Roman"/>
          <w:sz w:val="28"/>
        </w:rPr>
      </w:pPr>
    </w:p>
    <w:p w14:paraId="41F4D7AE" w14:textId="77777777" w:rsidR="00D21B85" w:rsidRDefault="00F61B2D">
      <w:pPr>
        <w:spacing w:before="0" w:after="0" w:line="264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Настоящий регламент является официальным вызовом на соревнования.</w:t>
      </w:r>
    </w:p>
    <w:p w14:paraId="6902FD68" w14:textId="77777777" w:rsidR="00D21B85" w:rsidRDefault="00D21B85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32C07EC3" w14:textId="77777777" w:rsidR="00D21B85" w:rsidRDefault="00F61B2D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ОРГКОМИТЕТ.</w:t>
      </w:r>
    </w:p>
    <w:sectPr w:rsidR="00D21B85">
      <w:pgSz w:w="12240" w:h="15840"/>
      <w:pgMar w:top="567" w:right="720" w:bottom="72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XO Thame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D5E48"/>
    <w:multiLevelType w:val="multilevel"/>
    <w:tmpl w:val="FFFFFFFF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14AD665F"/>
    <w:multiLevelType w:val="multilevel"/>
    <w:tmpl w:val="FFFFFFFF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1A0F5D45"/>
    <w:multiLevelType w:val="multilevel"/>
    <w:tmpl w:val="FFFFFFFF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6E2E25AD"/>
    <w:multiLevelType w:val="multilevel"/>
    <w:tmpl w:val="FFFFFFFF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 w16cid:durableId="989017721">
    <w:abstractNumId w:val="2"/>
  </w:num>
  <w:num w:numId="2" w16cid:durableId="1908105398">
    <w:abstractNumId w:val="1"/>
  </w:num>
  <w:num w:numId="3" w16cid:durableId="1917935932">
    <w:abstractNumId w:val="0"/>
  </w:num>
  <w:num w:numId="4" w16cid:durableId="6299741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85"/>
    <w:rsid w:val="007B334A"/>
    <w:rsid w:val="00D21B85"/>
    <w:rsid w:val="00F6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4AB3AD"/>
  <w15:docId w15:val="{F62C995C-3D1C-6A4D-884B-E2882095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0" w:after="264" w:line="264" w:lineRule="auto"/>
      <w:ind w:left="10" w:hanging="10"/>
      <w:jc w:val="center"/>
      <w:outlineLvl w:val="0"/>
    </w:pPr>
    <w:rPr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64" w:lineRule="auto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4">
    <w:name w:val="Нижний колонтитул Знак"/>
    <w:basedOn w:val="1"/>
    <w:link w:val="a3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23">
    <w:name w:val="Основной шрифт абзаца2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30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24">
    <w:name w:val="Гиперссылка2"/>
    <w:link w:val="a7"/>
    <w:rPr>
      <w:color w:val="0000FF"/>
      <w:u w:val="single"/>
    </w:rPr>
  </w:style>
  <w:style w:type="character" w:styleId="a7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1c">
    <w:name w:val="Гиперссылка1"/>
    <w:basedOn w:val="16"/>
    <w:link w:val="1d"/>
    <w:rPr>
      <w:color w:val="0563C1"/>
      <w:u w:val="single"/>
    </w:rPr>
  </w:style>
  <w:style w:type="character" w:customStyle="1" w:styleId="1d">
    <w:name w:val="Гиперссылка1"/>
    <w:basedOn w:val="17"/>
    <w:link w:val="1c"/>
    <w:rPr>
      <w:color w:val="0563C1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e">
    <w:name w:val="Неразрешенное упоминание1"/>
    <w:basedOn w:val="16"/>
    <w:link w:val="a8"/>
    <w:rPr>
      <w:color w:val="808080"/>
      <w:shd w:val="clear" w:color="auto" w:fill="E6E6E6"/>
    </w:rPr>
  </w:style>
  <w:style w:type="character" w:styleId="a8">
    <w:name w:val="Unresolved Mention"/>
    <w:basedOn w:val="17"/>
    <w:link w:val="1e"/>
    <w:rPr>
      <w:color w:val="808080"/>
      <w:shd w:val="clear" w:color="auto" w:fill="E6E6E6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a">
    <w:name w:val="Верхний колонтитул Знак"/>
    <w:basedOn w:val="1"/>
    <w:link w:val="a9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before="0" w:after="0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Body Text"/>
    <w:basedOn w:val="a"/>
    <w:link w:val="af0"/>
    <w:pPr>
      <w:spacing w:before="0" w:after="0"/>
    </w:pPr>
  </w:style>
  <w:style w:type="character" w:customStyle="1" w:styleId="af0">
    <w:name w:val="Основной текст Знак"/>
    <w:basedOn w:val="1"/>
    <w:link w:val="af"/>
    <w:rPr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msolistparagraphmrcssattr">
    <w:name w:val="msolistparagraph_mr_css_attr"/>
    <w:basedOn w:val="a"/>
    <w:link w:val="msolistparagraphmrcssattr0"/>
    <w:pPr>
      <w:spacing w:beforeAutospacing="1" w:afterAutospacing="1"/>
    </w:pPr>
  </w:style>
  <w:style w:type="character" w:customStyle="1" w:styleId="msolistparagraphmrcssattr0">
    <w:name w:val="msolistparagraph_mr_css_attr"/>
    <w:basedOn w:val="1"/>
    <w:link w:val="msolistparagraphmrcssattr"/>
    <w:rPr>
      <w:sz w:val="24"/>
    </w:rPr>
  </w:style>
  <w:style w:type="table" w:styleId="af3">
    <w:name w:val="Table Grid"/>
    <w:basedOn w:val="a1"/>
    <w:tblPr/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tnick2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Дикий Игорь Сергеевич</cp:lastModifiedBy>
  <cp:revision>2</cp:revision>
  <dcterms:created xsi:type="dcterms:W3CDTF">2026-08-26T19:30:00Z</dcterms:created>
  <dcterms:modified xsi:type="dcterms:W3CDTF">2026-08-26T19:30:00Z</dcterms:modified>
</cp:coreProperties>
</file>